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5A" w:rsidRPr="009E100C" w:rsidRDefault="00204E5A" w:rsidP="009E100C">
      <w:pPr>
        <w:pStyle w:val="BodyText"/>
        <w:tabs>
          <w:tab w:val="left" w:pos="2220"/>
        </w:tabs>
        <w:rPr>
          <w:rFonts w:ascii="Times New Roman"/>
          <w:sz w:val="20"/>
        </w:rPr>
      </w:pPr>
    </w:p>
    <w:p w:rsidR="00017C9F" w:rsidRDefault="00B26450">
      <w:pPr>
        <w:pStyle w:val="Title"/>
      </w:pPr>
      <w:r>
        <w:t>Konferencija</w:t>
      </w:r>
    </w:p>
    <w:p w:rsidR="00017C9F" w:rsidRDefault="003F6D98">
      <w:pPr>
        <w:pStyle w:val="Title"/>
        <w:spacing w:before="198"/>
        <w:ind w:right="157"/>
      </w:pPr>
      <w:r w:rsidRPr="00CF669A">
        <w:t xml:space="preserve">„ Uloga i doprinos udruga za unaprjeđenje </w:t>
      </w:r>
      <w:r w:rsidR="00860328" w:rsidRPr="00CF669A">
        <w:t>kapacite</w:t>
      </w:r>
      <w:r w:rsidR="006C1815" w:rsidRPr="00CF669A">
        <w:t>ta i razvoja vještina</w:t>
      </w:r>
      <w:r w:rsidR="009B5294" w:rsidRPr="00CF669A">
        <w:t xml:space="preserve"> OCD-a</w:t>
      </w:r>
      <w:r w:rsidR="006B3190" w:rsidRPr="00CF669A">
        <w:t xml:space="preserve"> i njihovih korisnika</w:t>
      </w:r>
      <w:r w:rsidR="00BA412D" w:rsidRPr="00CF669A">
        <w:t xml:space="preserve"> na tržištu rada</w:t>
      </w:r>
      <w:r w:rsidRPr="00CF669A">
        <w:t>– izazovi i prilike</w:t>
      </w:r>
      <w:r w:rsidR="00B26450" w:rsidRPr="00CF669A">
        <w:t>“</w:t>
      </w:r>
    </w:p>
    <w:p w:rsidR="00017C9F" w:rsidRDefault="00B26450">
      <w:pPr>
        <w:spacing w:before="163"/>
        <w:ind w:left="298" w:right="157"/>
        <w:jc w:val="center"/>
        <w:rPr>
          <w:b/>
          <w:sz w:val="36"/>
        </w:rPr>
      </w:pPr>
      <w:r>
        <w:rPr>
          <w:b/>
          <w:sz w:val="36"/>
        </w:rPr>
        <w:t>Dani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otvorenih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vrata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udruga</w:t>
      </w:r>
      <w:r>
        <w:rPr>
          <w:b/>
          <w:spacing w:val="-2"/>
          <w:sz w:val="36"/>
        </w:rPr>
        <w:t xml:space="preserve"> </w:t>
      </w:r>
      <w:r w:rsidR="003F6D98">
        <w:rPr>
          <w:b/>
          <w:sz w:val="36"/>
        </w:rPr>
        <w:t>2023</w:t>
      </w:r>
      <w:r>
        <w:rPr>
          <w:b/>
          <w:sz w:val="36"/>
        </w:rPr>
        <w:t>.</w:t>
      </w:r>
    </w:p>
    <w:p w:rsidR="00017C9F" w:rsidRDefault="00017C9F">
      <w:pPr>
        <w:pStyle w:val="BodyText"/>
        <w:spacing w:before="7"/>
        <w:rPr>
          <w:b/>
          <w:sz w:val="31"/>
        </w:rPr>
      </w:pPr>
    </w:p>
    <w:p w:rsidR="00017C9F" w:rsidRDefault="00B26450">
      <w:pPr>
        <w:pStyle w:val="BodyText"/>
        <w:spacing w:line="259" w:lineRule="auto"/>
        <w:ind w:left="260" w:right="115"/>
        <w:jc w:val="both"/>
      </w:pPr>
      <w:r>
        <w:t>Ured za udruge Vlade Republike Hrvatske već tradicionalno organizira Dane otvorenih vrata</w:t>
      </w:r>
      <w:r>
        <w:rPr>
          <w:spacing w:val="1"/>
        </w:rPr>
        <w:t xml:space="preserve"> </w:t>
      </w:r>
      <w:r>
        <w:t>udruga koje se ove g</w:t>
      </w:r>
      <w:r w:rsidR="003F6D98">
        <w:t>odine održavaju u razdoblju od 1. do 3. lipnja 2023</w:t>
      </w:r>
      <w:r>
        <w:t>. Kako bi građanima</w:t>
      </w:r>
      <w:r>
        <w:rPr>
          <w:spacing w:val="1"/>
        </w:rPr>
        <w:t xml:space="preserve"> </w:t>
      </w:r>
      <w:r>
        <w:t>približile svoje programe i aktivnosti, udruge širom Hrvatske organiziraju brojne kreativne</w:t>
      </w:r>
      <w:r>
        <w:rPr>
          <w:spacing w:val="1"/>
        </w:rPr>
        <w:t xml:space="preserve"> </w:t>
      </w:r>
      <w:r>
        <w:rPr>
          <w:spacing w:val="-1"/>
        </w:rPr>
        <w:t>radionice,</w:t>
      </w:r>
      <w:r>
        <w:rPr>
          <w:spacing w:val="-11"/>
        </w:rPr>
        <w:t xml:space="preserve"> </w:t>
      </w:r>
      <w:r>
        <w:t>predavanja,</w:t>
      </w:r>
      <w:r>
        <w:rPr>
          <w:spacing w:val="-11"/>
        </w:rPr>
        <w:t xml:space="preserve"> </w:t>
      </w:r>
      <w:r>
        <w:t>predstave,</w:t>
      </w:r>
      <w:r>
        <w:rPr>
          <w:spacing w:val="-13"/>
        </w:rPr>
        <w:t xml:space="preserve"> </w:t>
      </w:r>
      <w:r>
        <w:t>akcije</w:t>
      </w:r>
      <w:r>
        <w:rPr>
          <w:spacing w:val="-11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inovativne</w:t>
      </w:r>
      <w:r>
        <w:rPr>
          <w:spacing w:val="-13"/>
        </w:rPr>
        <w:t xml:space="preserve"> </w:t>
      </w:r>
      <w:r>
        <w:t>načine</w:t>
      </w:r>
      <w:r>
        <w:rPr>
          <w:spacing w:val="-13"/>
        </w:rPr>
        <w:t xml:space="preserve"> </w:t>
      </w:r>
      <w:r>
        <w:t>predstavljaju</w:t>
      </w:r>
      <w:r>
        <w:rPr>
          <w:spacing w:val="-10"/>
        </w:rPr>
        <w:t xml:space="preserve"> </w:t>
      </w:r>
      <w:r>
        <w:t>svoje</w:t>
      </w:r>
      <w:r>
        <w:rPr>
          <w:spacing w:val="-13"/>
        </w:rPr>
        <w:t xml:space="preserve"> </w:t>
      </w:r>
      <w:r>
        <w:t>društveno</w:t>
      </w:r>
      <w:r>
        <w:rPr>
          <w:spacing w:val="-52"/>
        </w:rPr>
        <w:t xml:space="preserve"> </w:t>
      </w:r>
      <w:r>
        <w:t>korisne</w:t>
      </w:r>
      <w:r>
        <w:rPr>
          <w:spacing w:val="-2"/>
        </w:rPr>
        <w:t xml:space="preserve"> </w:t>
      </w:r>
      <w:r>
        <w:t>projekte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programe,</w:t>
      </w:r>
      <w:r>
        <w:rPr>
          <w:spacing w:val="-1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mogućnosti</w:t>
      </w:r>
      <w:r>
        <w:rPr>
          <w:spacing w:val="-4"/>
        </w:rPr>
        <w:t xml:space="preserve"> </w:t>
      </w:r>
      <w:r>
        <w:t>uključivanja</w:t>
      </w:r>
      <w:r>
        <w:rPr>
          <w:spacing w:val="-1"/>
        </w:rPr>
        <w:t xml:space="preserve"> </w:t>
      </w:r>
      <w:r>
        <w:t>građana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volonterske</w:t>
      </w:r>
      <w:r>
        <w:rPr>
          <w:spacing w:val="-2"/>
        </w:rPr>
        <w:t xml:space="preserve"> </w:t>
      </w:r>
      <w:r>
        <w:t>programe.</w:t>
      </w:r>
    </w:p>
    <w:p w:rsidR="006F0660" w:rsidRDefault="00B26450">
      <w:pPr>
        <w:pStyle w:val="BodyText"/>
        <w:spacing w:before="161" w:line="259" w:lineRule="auto"/>
        <w:ind w:left="260" w:right="114"/>
        <w:jc w:val="both"/>
      </w:pPr>
      <w:r>
        <w:t xml:space="preserve">U sklopu </w:t>
      </w:r>
      <w:r w:rsidR="003F6D98">
        <w:t>Dana otvorenih vrata udruga 2023., 1. lipnja 2023</w:t>
      </w:r>
      <w:r>
        <w:t>., Ured za udruge Vlade Republike</w:t>
      </w:r>
      <w:r>
        <w:rPr>
          <w:spacing w:val="-53"/>
        </w:rPr>
        <w:t xml:space="preserve"> </w:t>
      </w:r>
      <w:r>
        <w:t xml:space="preserve">Hrvatske organizira </w:t>
      </w:r>
      <w:r w:rsidRPr="006B3190">
        <w:t xml:space="preserve">konferenciju „Uloga i doprinos udruga </w:t>
      </w:r>
      <w:r w:rsidR="003F6D98" w:rsidRPr="006B3190">
        <w:t>za unaprjeđenje kapaciteta i</w:t>
      </w:r>
      <w:r w:rsidR="006C1815" w:rsidRPr="006B3190">
        <w:t xml:space="preserve"> razvoja vještina</w:t>
      </w:r>
      <w:r w:rsidR="000F4ABD">
        <w:t xml:space="preserve"> OCD-a</w:t>
      </w:r>
      <w:r w:rsidR="006C1815" w:rsidRPr="006B3190">
        <w:t xml:space="preserve"> </w:t>
      </w:r>
      <w:r w:rsidR="00BA412D">
        <w:t xml:space="preserve"> i njihovih korisnika </w:t>
      </w:r>
      <w:r w:rsidR="006C1815" w:rsidRPr="006B3190">
        <w:t>na tržištu</w:t>
      </w:r>
      <w:r w:rsidR="003F6D98" w:rsidRPr="006B3190">
        <w:t xml:space="preserve"> rada</w:t>
      </w:r>
      <w:r w:rsidR="00BA412D">
        <w:t xml:space="preserve"> </w:t>
      </w:r>
      <w:r w:rsidR="006B3190">
        <w:t xml:space="preserve"> </w:t>
      </w:r>
      <w:r w:rsidR="003F6D98">
        <w:t>- izazovi i prilike</w:t>
      </w:r>
      <w:r>
        <w:t xml:space="preserve">“. </w:t>
      </w:r>
    </w:p>
    <w:p w:rsidR="006F0660" w:rsidRDefault="006F0660" w:rsidP="006F0660">
      <w:pPr>
        <w:pStyle w:val="BodyText"/>
        <w:spacing w:before="161" w:line="259" w:lineRule="auto"/>
        <w:ind w:left="260" w:right="114"/>
        <w:jc w:val="both"/>
        <w:rPr>
          <w:shd w:val="clear" w:color="auto" w:fill="FFFFFF"/>
        </w:rPr>
      </w:pPr>
      <w:r w:rsidRPr="007F343D">
        <w:rPr>
          <w:shd w:val="clear" w:color="auto" w:fill="FFFFFF"/>
        </w:rPr>
        <w:t>Demografske i brojne druge promjene</w:t>
      </w:r>
      <w:r w:rsidR="00CC2592">
        <w:rPr>
          <w:shd w:val="clear" w:color="auto" w:fill="FFFFFF"/>
        </w:rPr>
        <w:t xml:space="preserve"> </w:t>
      </w:r>
      <w:r w:rsidRPr="007F343D">
        <w:rPr>
          <w:shd w:val="clear" w:color="auto" w:fill="FFFFFF"/>
        </w:rPr>
        <w:t>na tržištu rada od svih građana Europske unije – pa tako i građana Hrvatske – traže usmjeravanje na cjeloživotno učenje i stjecanje novih vještina. Oni koji uče i usvajaju nova znanja, lakše se nose s pro</w:t>
      </w:r>
      <w:r>
        <w:rPr>
          <w:shd w:val="clear" w:color="auto" w:fill="FFFFFF"/>
        </w:rPr>
        <w:t xml:space="preserve">mjenama na tržištu i imaju veću </w:t>
      </w:r>
      <w:proofErr w:type="spellStart"/>
      <w:r>
        <w:rPr>
          <w:shd w:val="clear" w:color="auto" w:fill="FFFFFF"/>
        </w:rPr>
        <w:t>responzivnost</w:t>
      </w:r>
      <w:proofErr w:type="spellEnd"/>
      <w:r>
        <w:rPr>
          <w:shd w:val="clear" w:color="auto" w:fill="FFFFFF"/>
        </w:rPr>
        <w:t xml:space="preserve"> na gospodarske procese i promjene</w:t>
      </w:r>
      <w:r w:rsidRPr="007F343D">
        <w:rPr>
          <w:shd w:val="clear" w:color="auto" w:fill="FFFFFF"/>
        </w:rPr>
        <w:t>.</w:t>
      </w:r>
      <w:r w:rsidR="008C3B80">
        <w:rPr>
          <w:shd w:val="clear" w:color="auto" w:fill="FFFFFF"/>
        </w:rPr>
        <w:t xml:space="preserve"> </w:t>
      </w:r>
    </w:p>
    <w:p w:rsidR="006F0660" w:rsidRPr="006F0660" w:rsidRDefault="006F0660" w:rsidP="006F0660">
      <w:pPr>
        <w:pStyle w:val="BodyText"/>
        <w:spacing w:before="161" w:line="259" w:lineRule="auto"/>
        <w:ind w:left="260" w:right="114"/>
        <w:jc w:val="both"/>
        <w:rPr>
          <w:shd w:val="clear" w:color="auto" w:fill="FFFFFF"/>
        </w:rPr>
      </w:pPr>
      <w:r w:rsidRPr="007F343D">
        <w:rPr>
          <w:shd w:val="clear" w:color="auto" w:fill="FFFFFF"/>
        </w:rPr>
        <w:t>Europska unija 2023. proglasila je Europskom godinom vještina, s osobitim fokusom na cjeloživotno obrazovanje, dodatno usavršavanje i digitalne vještine.</w:t>
      </w:r>
    </w:p>
    <w:p w:rsidR="009E100C" w:rsidRDefault="00B26450" w:rsidP="009E100C">
      <w:pPr>
        <w:pStyle w:val="BodyText"/>
        <w:spacing w:before="161" w:line="259" w:lineRule="auto"/>
        <w:ind w:left="260" w:right="114"/>
        <w:jc w:val="both"/>
      </w:pPr>
      <w:r w:rsidRPr="007F343D">
        <w:t>Cilj je u okviru konfe</w:t>
      </w:r>
      <w:r w:rsidR="007F343D" w:rsidRPr="007F343D">
        <w:t>rencije predstaviti</w:t>
      </w:r>
      <w:r w:rsidR="006F0660">
        <w:t xml:space="preserve"> dosadašnju ulogu udruga i drugih organizacija civilnoga društva u području obrazovanja (formalnog i neformalnog) i razvoja „</w:t>
      </w:r>
      <w:proofErr w:type="spellStart"/>
      <w:r w:rsidR="006F0660">
        <w:t>soft</w:t>
      </w:r>
      <w:proofErr w:type="spellEnd"/>
      <w:r w:rsidR="006F0660">
        <w:t xml:space="preserve"> </w:t>
      </w:r>
      <w:proofErr w:type="spellStart"/>
      <w:r w:rsidR="006F0660">
        <w:t>skills</w:t>
      </w:r>
      <w:proofErr w:type="spellEnd"/>
      <w:r w:rsidR="006F0660">
        <w:t>“</w:t>
      </w:r>
      <w:r w:rsidR="009E100C">
        <w:t xml:space="preserve">  kao i</w:t>
      </w:r>
      <w:r w:rsidR="008C3B80">
        <w:t xml:space="preserve"> mogućnosti,  prilike  i izazove</w:t>
      </w:r>
      <w:r w:rsidR="009E100C">
        <w:t xml:space="preserve"> koje se postavljaju pred organizacije civilnoga društva za sve veće potrebe i vještine na tržištu rada.</w:t>
      </w:r>
      <w:r w:rsidR="008C3B80">
        <w:t xml:space="preserve"> </w:t>
      </w:r>
    </w:p>
    <w:p w:rsidR="009E100C" w:rsidRDefault="009E100C" w:rsidP="009E100C">
      <w:pPr>
        <w:pStyle w:val="BodyText"/>
        <w:spacing w:before="161" w:line="259" w:lineRule="auto"/>
        <w:ind w:left="260" w:right="114"/>
        <w:jc w:val="both"/>
      </w:pPr>
      <w:r w:rsidRPr="007F343D">
        <w:rPr>
          <w:rFonts w:cs="Times New Roman"/>
        </w:rPr>
        <w:t>Organizacije civilnoga društva potiču sudjelovanje, aktivno građanstvo i socijalno uključivanje mladih ljudi te su od praktične važnosti za tržište rada, pomažući im pri stjecanju znanja, kvalifikacija i drugih ključnih vještina.</w:t>
      </w:r>
    </w:p>
    <w:p w:rsidR="00017C9F" w:rsidRDefault="00B26450">
      <w:pPr>
        <w:pStyle w:val="BodyText"/>
        <w:spacing w:before="158" w:line="259" w:lineRule="auto"/>
        <w:ind w:left="260" w:right="115"/>
        <w:jc w:val="both"/>
      </w:pPr>
      <w:r w:rsidRPr="007F343D">
        <w:t>Konferencija će okupiti predstavnike organizacija</w:t>
      </w:r>
      <w:r w:rsidRPr="007F343D">
        <w:rPr>
          <w:spacing w:val="1"/>
        </w:rPr>
        <w:t xml:space="preserve"> </w:t>
      </w:r>
      <w:r w:rsidRPr="007F343D">
        <w:t>civilnog društva, akademske</w:t>
      </w:r>
      <w:r w:rsidRPr="007F343D">
        <w:rPr>
          <w:spacing w:val="1"/>
        </w:rPr>
        <w:t xml:space="preserve"> </w:t>
      </w:r>
      <w:r w:rsidRPr="007F343D">
        <w:t>zajednice,</w:t>
      </w:r>
      <w:r w:rsidRPr="007F343D">
        <w:rPr>
          <w:spacing w:val="1"/>
        </w:rPr>
        <w:t xml:space="preserve"> </w:t>
      </w:r>
      <w:r w:rsidRPr="007F343D">
        <w:t>neformalnih građanskih</w:t>
      </w:r>
      <w:r w:rsidRPr="007F343D">
        <w:rPr>
          <w:spacing w:val="1"/>
        </w:rPr>
        <w:t xml:space="preserve"> </w:t>
      </w:r>
      <w:r w:rsidRPr="007F343D">
        <w:t>inicijativa, javnih</w:t>
      </w:r>
      <w:r w:rsidRPr="007F343D">
        <w:rPr>
          <w:spacing w:val="-1"/>
        </w:rPr>
        <w:t xml:space="preserve"> </w:t>
      </w:r>
      <w:r w:rsidRPr="007F343D">
        <w:t>vlasti</w:t>
      </w:r>
      <w:r w:rsidRPr="007F343D">
        <w:rPr>
          <w:spacing w:val="-1"/>
        </w:rPr>
        <w:t xml:space="preserve"> </w:t>
      </w:r>
      <w:r w:rsidRPr="007F343D">
        <w:t>i</w:t>
      </w:r>
      <w:r w:rsidRPr="007F343D">
        <w:rPr>
          <w:spacing w:val="-3"/>
        </w:rPr>
        <w:t xml:space="preserve"> </w:t>
      </w:r>
      <w:r w:rsidRPr="007F343D">
        <w:t>medija.</w:t>
      </w:r>
    </w:p>
    <w:p w:rsidR="00017C9F" w:rsidRDefault="00017C9F">
      <w:pPr>
        <w:spacing w:line="259" w:lineRule="auto"/>
        <w:jc w:val="both"/>
      </w:pPr>
    </w:p>
    <w:p w:rsidR="007F343D" w:rsidRDefault="007F343D">
      <w:pPr>
        <w:spacing w:line="259" w:lineRule="auto"/>
        <w:jc w:val="both"/>
        <w:sectPr w:rsidR="007F343D" w:rsidSect="00090D28">
          <w:headerReference w:type="default" r:id="rId7"/>
          <w:type w:val="continuous"/>
          <w:pgSz w:w="11910" w:h="16840"/>
          <w:pgMar w:top="3277" w:right="1321" w:bottom="278" w:left="1179" w:header="692" w:footer="720" w:gutter="0"/>
          <w:pgNumType w:start="1"/>
          <w:cols w:space="720"/>
        </w:sectPr>
      </w:pPr>
    </w:p>
    <w:p w:rsidR="00017C9F" w:rsidRDefault="00017C9F">
      <w:pPr>
        <w:pStyle w:val="BodyText"/>
        <w:rPr>
          <w:sz w:val="21"/>
        </w:rPr>
      </w:pPr>
    </w:p>
    <w:p w:rsidR="00017C9F" w:rsidRDefault="00A35016" w:rsidP="00A35016">
      <w:pPr>
        <w:spacing w:before="35"/>
        <w:ind w:left="294" w:right="157"/>
        <w:jc w:val="center"/>
        <w:rPr>
          <w:b/>
          <w:sz w:val="32"/>
        </w:rPr>
      </w:pPr>
      <w:r>
        <w:rPr>
          <w:b/>
          <w:sz w:val="32"/>
        </w:rPr>
        <w:t>PROGRAM</w:t>
      </w:r>
      <w:r w:rsidR="00B26450">
        <w:rPr>
          <w:b/>
          <w:spacing w:val="-5"/>
          <w:sz w:val="32"/>
        </w:rPr>
        <w:t xml:space="preserve"> </w:t>
      </w:r>
      <w:r w:rsidR="00B26450">
        <w:rPr>
          <w:b/>
          <w:sz w:val="32"/>
        </w:rPr>
        <w:t>KONFERENCIJE</w:t>
      </w:r>
    </w:p>
    <w:p w:rsidR="00017C9F" w:rsidRDefault="003F6D98" w:rsidP="00A35016">
      <w:pPr>
        <w:spacing w:before="192"/>
        <w:jc w:val="center"/>
        <w:rPr>
          <w:b/>
          <w:sz w:val="24"/>
        </w:rPr>
      </w:pPr>
      <w:r>
        <w:rPr>
          <w:b/>
          <w:sz w:val="24"/>
        </w:rPr>
        <w:t>1</w:t>
      </w:r>
      <w:r w:rsidR="00B26450">
        <w:rPr>
          <w:b/>
          <w:sz w:val="24"/>
        </w:rPr>
        <w:t>.</w:t>
      </w:r>
      <w:r w:rsidR="00B26450">
        <w:rPr>
          <w:b/>
          <w:spacing w:val="-2"/>
          <w:sz w:val="24"/>
        </w:rPr>
        <w:t xml:space="preserve"> </w:t>
      </w:r>
      <w:r w:rsidR="00B26450">
        <w:rPr>
          <w:b/>
          <w:sz w:val="24"/>
        </w:rPr>
        <w:t>lipnja</w:t>
      </w:r>
      <w:r w:rsidR="00B26450">
        <w:rPr>
          <w:b/>
          <w:spacing w:val="-2"/>
          <w:sz w:val="24"/>
        </w:rPr>
        <w:t xml:space="preserve"> </w:t>
      </w:r>
      <w:r w:rsidR="007E69A0">
        <w:rPr>
          <w:b/>
          <w:sz w:val="24"/>
        </w:rPr>
        <w:t>2023</w:t>
      </w:r>
      <w:r w:rsidR="00B26450">
        <w:rPr>
          <w:b/>
          <w:sz w:val="24"/>
        </w:rPr>
        <w:t>.</w:t>
      </w:r>
      <w:r w:rsidR="00B26450">
        <w:rPr>
          <w:b/>
          <w:spacing w:val="-2"/>
          <w:sz w:val="24"/>
        </w:rPr>
        <w:t xml:space="preserve"> </w:t>
      </w:r>
      <w:r w:rsidR="00B26450">
        <w:rPr>
          <w:b/>
          <w:sz w:val="24"/>
        </w:rPr>
        <w:t>godine</w:t>
      </w:r>
    </w:p>
    <w:p w:rsidR="00017C9F" w:rsidRDefault="007E69A0" w:rsidP="00A35016">
      <w:pPr>
        <w:jc w:val="center"/>
        <w:rPr>
          <w:b/>
          <w:sz w:val="24"/>
        </w:rPr>
      </w:pPr>
      <w:r w:rsidRPr="00CF669A">
        <w:rPr>
          <w:b/>
          <w:sz w:val="24"/>
        </w:rPr>
        <w:t>Kaptol Boutiq</w:t>
      </w:r>
      <w:r w:rsidR="00BF0161">
        <w:rPr>
          <w:b/>
          <w:sz w:val="24"/>
        </w:rPr>
        <w:t>u</w:t>
      </w:r>
      <w:r w:rsidRPr="00CF669A">
        <w:rPr>
          <w:b/>
          <w:sz w:val="24"/>
        </w:rPr>
        <w:t xml:space="preserve">e </w:t>
      </w:r>
      <w:proofErr w:type="spellStart"/>
      <w:r w:rsidRPr="00CF669A">
        <w:rPr>
          <w:b/>
          <w:sz w:val="24"/>
        </w:rPr>
        <w:t>Cinema</w:t>
      </w:r>
      <w:proofErr w:type="spellEnd"/>
      <w:r w:rsidRPr="00CF669A">
        <w:rPr>
          <w:b/>
          <w:sz w:val="24"/>
        </w:rPr>
        <w:t xml:space="preserve">, Nova </w:t>
      </w:r>
      <w:proofErr w:type="spellStart"/>
      <w:r w:rsidRPr="00CF669A">
        <w:rPr>
          <w:b/>
          <w:sz w:val="24"/>
        </w:rPr>
        <w:t>Ves</w:t>
      </w:r>
      <w:proofErr w:type="spellEnd"/>
      <w:r w:rsidRPr="00CF669A">
        <w:rPr>
          <w:b/>
          <w:sz w:val="24"/>
        </w:rPr>
        <w:t xml:space="preserve"> 17, Zagreb</w:t>
      </w:r>
    </w:p>
    <w:p w:rsidR="00017C9F" w:rsidRDefault="00017C9F"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7281"/>
      </w:tblGrid>
      <w:tr w:rsidR="000B5CD3" w:rsidTr="00A35016">
        <w:trPr>
          <w:trHeight w:val="464"/>
        </w:trPr>
        <w:tc>
          <w:tcPr>
            <w:tcW w:w="1683" w:type="dxa"/>
            <w:shd w:val="clear" w:color="auto" w:fill="DEEAF6"/>
          </w:tcPr>
          <w:p w:rsidR="000B5CD3" w:rsidRDefault="000B5CD3" w:rsidP="006C23CD">
            <w:pPr>
              <w:pStyle w:val="TableParagraph"/>
              <w:ind w:left="0" w:right="87"/>
              <w:rPr>
                <w:sz w:val="24"/>
              </w:rPr>
            </w:pPr>
            <w:r>
              <w:rPr>
                <w:sz w:val="24"/>
              </w:rPr>
              <w:t>9:30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10:00</w:t>
            </w:r>
          </w:p>
        </w:tc>
        <w:tc>
          <w:tcPr>
            <w:tcW w:w="7281" w:type="dxa"/>
            <w:shd w:val="clear" w:color="auto" w:fill="DEEAF6"/>
          </w:tcPr>
          <w:p w:rsidR="000B5CD3" w:rsidRDefault="000B5CD3" w:rsidP="006C23C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Registracija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sudionika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dobrodošlice</w:t>
            </w:r>
          </w:p>
        </w:tc>
      </w:tr>
      <w:tr w:rsidR="000B5CD3" w:rsidTr="00A35016">
        <w:trPr>
          <w:trHeight w:val="266"/>
        </w:trPr>
        <w:tc>
          <w:tcPr>
            <w:tcW w:w="1683" w:type="dxa"/>
          </w:tcPr>
          <w:p w:rsidR="000B5CD3" w:rsidRDefault="000B5CD3" w:rsidP="00F73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81" w:type="dxa"/>
          </w:tcPr>
          <w:p w:rsidR="000B5CD3" w:rsidRDefault="000B5CD3" w:rsidP="00F73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B5CD3" w:rsidTr="00A35016">
        <w:trPr>
          <w:trHeight w:val="266"/>
        </w:trPr>
        <w:tc>
          <w:tcPr>
            <w:tcW w:w="1683" w:type="dxa"/>
            <w:shd w:val="clear" w:color="auto" w:fill="DEEAF6"/>
          </w:tcPr>
          <w:p w:rsidR="000B5CD3" w:rsidRDefault="000B5CD3" w:rsidP="00F73C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81" w:type="dxa"/>
            <w:shd w:val="clear" w:color="auto" w:fill="DEEAF6"/>
          </w:tcPr>
          <w:p w:rsidR="000B5CD3" w:rsidRDefault="000B5CD3" w:rsidP="006C23CD">
            <w:pPr>
              <w:pStyle w:val="TableParagraph"/>
              <w:spacing w:line="273" w:lineRule="exact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OTV</w:t>
            </w:r>
            <w:r w:rsidR="006C23CD">
              <w:rPr>
                <w:b/>
                <w:sz w:val="24"/>
              </w:rPr>
              <w:t>ARANJE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KONFERENCIJE</w:t>
            </w:r>
          </w:p>
        </w:tc>
      </w:tr>
      <w:tr w:rsidR="000B5CD3" w:rsidTr="00A35016">
        <w:trPr>
          <w:trHeight w:val="1314"/>
        </w:trPr>
        <w:tc>
          <w:tcPr>
            <w:tcW w:w="1683" w:type="dxa"/>
          </w:tcPr>
          <w:p w:rsidR="000B5CD3" w:rsidRDefault="000B5CD3" w:rsidP="00F73C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B5CD3" w:rsidRDefault="000B5CD3" w:rsidP="00F73C6C">
            <w:pPr>
              <w:pStyle w:val="TableParagraph"/>
              <w:ind w:left="145" w:right="90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10:15</w:t>
            </w:r>
          </w:p>
        </w:tc>
        <w:tc>
          <w:tcPr>
            <w:tcW w:w="7281" w:type="dxa"/>
          </w:tcPr>
          <w:p w:rsidR="000B5CD3" w:rsidRDefault="000B5CD3" w:rsidP="00F73C6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B5CD3" w:rsidRDefault="00E362E8" w:rsidP="00E362E8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 w:rsidRPr="00E362E8">
              <w:rPr>
                <w:b/>
                <w:sz w:val="24"/>
              </w:rPr>
              <w:t>Helena Beus</w:t>
            </w:r>
            <w:r>
              <w:rPr>
                <w:sz w:val="24"/>
              </w:rPr>
              <w:t>, ovlaštena za obavljanje poslova ravnatelja Ureda za udruge</w:t>
            </w:r>
          </w:p>
          <w:p w:rsidR="00E362E8" w:rsidRDefault="00E362E8" w:rsidP="00E362E8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 w:rsidRPr="00E362E8">
              <w:rPr>
                <w:b/>
                <w:sz w:val="24"/>
              </w:rPr>
              <w:t>Alena Marković</w:t>
            </w:r>
            <w:r>
              <w:rPr>
                <w:sz w:val="24"/>
              </w:rPr>
              <w:t>, načelnica Sektora, Ministarstvo pravosuđa i uprave</w:t>
            </w:r>
          </w:p>
          <w:p w:rsidR="00E362E8" w:rsidRDefault="00E362E8" w:rsidP="00E362E8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b/>
                <w:sz w:val="24"/>
              </w:rPr>
              <w:t>Andreja Metelko-Zgombić</w:t>
            </w:r>
            <w:r w:rsidRPr="00E362E8">
              <w:rPr>
                <w:sz w:val="24"/>
              </w:rPr>
              <w:t>, državna tajnica</w:t>
            </w:r>
            <w:r>
              <w:rPr>
                <w:sz w:val="24"/>
              </w:rPr>
              <w:t>, Ministarst</w:t>
            </w:r>
            <w:r w:rsidR="00B20371">
              <w:rPr>
                <w:sz w:val="24"/>
              </w:rPr>
              <w:t>v</w:t>
            </w:r>
            <w:r w:rsidR="00E95145">
              <w:rPr>
                <w:sz w:val="24"/>
              </w:rPr>
              <w:t>o vanjskih i europskih poslova</w:t>
            </w:r>
          </w:p>
          <w:p w:rsidR="000B5CD3" w:rsidRDefault="00E362E8" w:rsidP="007C4670">
            <w:pPr>
              <w:pStyle w:val="Table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Margareta </w:t>
            </w:r>
            <w:proofErr w:type="spellStart"/>
            <w:r>
              <w:rPr>
                <w:b/>
                <w:sz w:val="24"/>
              </w:rPr>
              <w:t>Mađerić</w:t>
            </w:r>
            <w:proofErr w:type="spellEnd"/>
            <w:r w:rsidRPr="00E362E8">
              <w:rPr>
                <w:sz w:val="24"/>
              </w:rPr>
              <w:t xml:space="preserve">, </w:t>
            </w:r>
            <w:r>
              <w:rPr>
                <w:sz w:val="24"/>
              </w:rPr>
              <w:t>državna tajnica, Ministarstvo</w:t>
            </w:r>
            <w:r w:rsidR="007C4670">
              <w:rPr>
                <w:sz w:val="24"/>
              </w:rPr>
              <w:t xml:space="preserve"> </w:t>
            </w:r>
            <w:r w:rsidR="007E0214">
              <w:rPr>
                <w:sz w:val="24"/>
              </w:rPr>
              <w:t xml:space="preserve">rada, </w:t>
            </w:r>
            <w:r w:rsidR="007C4670" w:rsidRPr="002E5F6C">
              <w:rPr>
                <w:sz w:val="24"/>
              </w:rPr>
              <w:t>mirovinskoga sustava, obitelji i socijalne politike</w:t>
            </w:r>
            <w:r w:rsidR="007C4670">
              <w:rPr>
                <w:sz w:val="24"/>
              </w:rPr>
              <w:t>, izaslanica predsjednika Vlade RH</w:t>
            </w:r>
          </w:p>
          <w:p w:rsidR="007C4670" w:rsidRPr="007C4670" w:rsidRDefault="007C4670" w:rsidP="007C4670">
            <w:pPr>
              <w:pStyle w:val="TableParagraph"/>
              <w:ind w:left="360"/>
              <w:rPr>
                <w:sz w:val="24"/>
              </w:rPr>
            </w:pPr>
          </w:p>
        </w:tc>
      </w:tr>
      <w:tr w:rsidR="000B5CD3" w:rsidTr="00A35016">
        <w:trPr>
          <w:trHeight w:val="2561"/>
        </w:trPr>
        <w:tc>
          <w:tcPr>
            <w:tcW w:w="1683" w:type="dxa"/>
            <w:shd w:val="clear" w:color="auto" w:fill="DEEAF6"/>
          </w:tcPr>
          <w:p w:rsidR="000B5CD3" w:rsidRDefault="000B5CD3" w:rsidP="00F73C6C">
            <w:pPr>
              <w:pStyle w:val="TableParagraph"/>
              <w:spacing w:line="292" w:lineRule="exact"/>
              <w:ind w:left="145" w:right="90"/>
              <w:jc w:val="center"/>
              <w:rPr>
                <w:sz w:val="24"/>
              </w:rPr>
            </w:pPr>
            <w:r>
              <w:rPr>
                <w:sz w:val="24"/>
              </w:rPr>
              <w:t>10:15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11:45</w:t>
            </w:r>
          </w:p>
        </w:tc>
        <w:tc>
          <w:tcPr>
            <w:tcW w:w="7281" w:type="dxa"/>
            <w:shd w:val="clear" w:color="auto" w:fill="DEEAF6"/>
          </w:tcPr>
          <w:p w:rsidR="000B5CD3" w:rsidRDefault="00D90A34" w:rsidP="00F73C6C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PRIMJERI DOBRE PRAKSE</w:t>
            </w:r>
          </w:p>
          <w:p w:rsidR="00D90A34" w:rsidRPr="006F289A" w:rsidRDefault="00D90A34" w:rsidP="00D90A34">
            <w:pPr>
              <w:pStyle w:val="TableParagraph"/>
              <w:numPr>
                <w:ilvl w:val="0"/>
                <w:numId w:val="1"/>
              </w:numPr>
              <w:tabs>
                <w:tab w:val="left" w:pos="886"/>
                <w:tab w:val="left" w:pos="887"/>
              </w:tabs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Roberto Vdović</w:t>
            </w:r>
            <w:r w:rsidRPr="00E9092C">
              <w:rPr>
                <w:sz w:val="24"/>
              </w:rPr>
              <w:t xml:space="preserve">, </w:t>
            </w:r>
            <w:proofErr w:type="spellStart"/>
            <w:r w:rsidRPr="00E9092C">
              <w:rPr>
                <w:sz w:val="24"/>
              </w:rPr>
              <w:t>FabLab</w:t>
            </w:r>
            <w:proofErr w:type="spellEnd"/>
            <w:r w:rsidRPr="00E9092C">
              <w:rPr>
                <w:sz w:val="24"/>
              </w:rPr>
              <w:t xml:space="preserve"> Zagreb -Udruga za promicanje digitalne </w:t>
            </w:r>
            <w:proofErr w:type="spellStart"/>
            <w:r w:rsidRPr="00E9092C">
              <w:rPr>
                <w:sz w:val="24"/>
              </w:rPr>
              <w:t>fabrikacije</w:t>
            </w:r>
            <w:proofErr w:type="spellEnd"/>
          </w:p>
          <w:p w:rsidR="00D90A34" w:rsidRDefault="00D90A34" w:rsidP="00D90A34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6"/>
              <w:ind w:hanging="362"/>
              <w:rPr>
                <w:sz w:val="24"/>
              </w:rPr>
            </w:pPr>
            <w:r>
              <w:rPr>
                <w:sz w:val="24"/>
              </w:rPr>
              <w:t>Video primjeri N</w:t>
            </w:r>
            <w:r w:rsidR="00FC586D">
              <w:rPr>
                <w:sz w:val="24"/>
              </w:rPr>
              <w:t>acionalne zaklade za razvoj civilnoga društva</w:t>
            </w:r>
            <w:bookmarkStart w:id="0" w:name="_GoBack"/>
            <w:bookmarkEnd w:id="0"/>
          </w:p>
          <w:p w:rsidR="00D90A34" w:rsidRDefault="00D90A34" w:rsidP="00D90A34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6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Amorova</w:t>
            </w:r>
            <w:proofErr w:type="spellEnd"/>
            <w:r>
              <w:rPr>
                <w:sz w:val="24"/>
              </w:rPr>
              <w:t xml:space="preserve"> žlica, video</w:t>
            </w:r>
          </w:p>
          <w:p w:rsidR="00CA72B7" w:rsidRPr="007C4670" w:rsidRDefault="00CA72B7" w:rsidP="007C4670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6"/>
              <w:ind w:hanging="362"/>
              <w:rPr>
                <w:sz w:val="24"/>
              </w:rPr>
            </w:pPr>
            <w:r>
              <w:rPr>
                <w:b/>
                <w:sz w:val="24"/>
              </w:rPr>
              <w:t>Sarah Jantol</w:t>
            </w:r>
            <w:r w:rsidRPr="00D90A34">
              <w:rPr>
                <w:sz w:val="24"/>
              </w:rPr>
              <w:t xml:space="preserve">, </w:t>
            </w:r>
            <w:proofErr w:type="spellStart"/>
            <w:r w:rsidRPr="00D90A34">
              <w:rPr>
                <w:b/>
                <w:sz w:val="24"/>
              </w:rPr>
              <w:t>Labtex</w:t>
            </w:r>
            <w:proofErr w:type="spellEnd"/>
            <w:r w:rsidRPr="00D90A34">
              <w:rPr>
                <w:b/>
                <w:sz w:val="24"/>
              </w:rPr>
              <w:t xml:space="preserve"> d.o.o.,</w:t>
            </w:r>
            <w:r w:rsidRPr="00D90A34">
              <w:rPr>
                <w:sz w:val="24"/>
              </w:rPr>
              <w:t xml:space="preserve"> primjer prve integrativne radionice u RH</w:t>
            </w:r>
          </w:p>
        </w:tc>
      </w:tr>
      <w:tr w:rsidR="000B5CD3" w:rsidTr="00A35016">
        <w:trPr>
          <w:trHeight w:val="801"/>
        </w:trPr>
        <w:tc>
          <w:tcPr>
            <w:tcW w:w="1683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ind w:left="90" w:right="146"/>
              <w:jc w:val="center"/>
              <w:rPr>
                <w:sz w:val="24"/>
              </w:rPr>
            </w:pPr>
            <w:r>
              <w:rPr>
                <w:sz w:val="24"/>
              </w:rPr>
              <w:t>11:45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0F18BC">
              <w:rPr>
                <w:sz w:val="24"/>
              </w:rPr>
              <w:t>12:30</w:t>
            </w:r>
          </w:p>
        </w:tc>
        <w:tc>
          <w:tcPr>
            <w:tcW w:w="7281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Pauza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kavu</w:t>
            </w:r>
          </w:p>
        </w:tc>
      </w:tr>
      <w:tr w:rsidR="000B5CD3" w:rsidTr="00A35016">
        <w:trPr>
          <w:trHeight w:val="2228"/>
        </w:trPr>
        <w:tc>
          <w:tcPr>
            <w:tcW w:w="1683" w:type="dxa"/>
            <w:shd w:val="clear" w:color="auto" w:fill="DEEAF6"/>
          </w:tcPr>
          <w:p w:rsidR="000B5CD3" w:rsidRDefault="000F18BC" w:rsidP="00F73C6C">
            <w:pPr>
              <w:pStyle w:val="TableParagraph"/>
              <w:spacing w:line="292" w:lineRule="exact"/>
              <w:ind w:left="90" w:right="146"/>
              <w:jc w:val="center"/>
              <w:rPr>
                <w:sz w:val="24"/>
              </w:rPr>
            </w:pPr>
            <w:r>
              <w:rPr>
                <w:sz w:val="24"/>
              </w:rPr>
              <w:t>12:30</w:t>
            </w:r>
            <w:r w:rsidR="000B5CD3">
              <w:rPr>
                <w:spacing w:val="-1"/>
                <w:sz w:val="24"/>
              </w:rPr>
              <w:t xml:space="preserve"> </w:t>
            </w:r>
            <w:r w:rsidR="000B5CD3">
              <w:rPr>
                <w:sz w:val="24"/>
              </w:rPr>
              <w:t>–</w:t>
            </w:r>
            <w:r w:rsidR="000B5CD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13:45</w:t>
            </w:r>
          </w:p>
        </w:tc>
        <w:tc>
          <w:tcPr>
            <w:tcW w:w="7281" w:type="dxa"/>
            <w:shd w:val="clear" w:color="auto" w:fill="DEEAF6"/>
          </w:tcPr>
          <w:p w:rsidR="00D90A34" w:rsidRDefault="00D90A34" w:rsidP="00D90A34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ULOGA I DOPRINOS UDRUGA U RAZVOJU VJEŠTINA POTREBNIH ZA TRŽIŠTE RADA I PRILIKE ZA NAPREDAK</w:t>
            </w:r>
          </w:p>
          <w:p w:rsidR="00D90A34" w:rsidRPr="00DF37EF" w:rsidRDefault="00A7098A" w:rsidP="00D90A34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6"/>
              <w:ind w:hanging="362"/>
              <w:rPr>
                <w:sz w:val="24"/>
              </w:rPr>
            </w:pPr>
            <w:r>
              <w:rPr>
                <w:b/>
                <w:sz w:val="24"/>
              </w:rPr>
              <w:t xml:space="preserve">Dario </w:t>
            </w:r>
            <w:proofErr w:type="spellStart"/>
            <w:r>
              <w:rPr>
                <w:b/>
                <w:sz w:val="24"/>
              </w:rPr>
              <w:t>Baron</w:t>
            </w:r>
            <w:proofErr w:type="spellEnd"/>
            <w:r w:rsidR="00D90A34">
              <w:rPr>
                <w:sz w:val="24"/>
              </w:rPr>
              <w:t xml:space="preserve">, </w:t>
            </w:r>
            <w:r>
              <w:rPr>
                <w:sz w:val="24"/>
              </w:rPr>
              <w:t>viši savjetnik-specijalist</w:t>
            </w:r>
            <w:r w:rsidR="00D90A34">
              <w:rPr>
                <w:sz w:val="24"/>
              </w:rPr>
              <w:t xml:space="preserve">, </w:t>
            </w:r>
            <w:r w:rsidR="00D90A34" w:rsidRPr="002E5F6C">
              <w:rPr>
                <w:sz w:val="24"/>
              </w:rPr>
              <w:t>Ministarstvo rada, mirovinskoga sustava, obitelji i socijalne politike</w:t>
            </w:r>
          </w:p>
          <w:p w:rsidR="00D90A34" w:rsidRPr="005B55C3" w:rsidRDefault="00D90A34" w:rsidP="00D90A34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5"/>
              <w:ind w:hanging="362"/>
              <w:rPr>
                <w:sz w:val="24"/>
              </w:rPr>
            </w:pPr>
            <w:proofErr w:type="spellStart"/>
            <w:r w:rsidRPr="005B55C3">
              <w:rPr>
                <w:b/>
                <w:sz w:val="24"/>
              </w:rPr>
              <w:t>prof.dr</w:t>
            </w:r>
            <w:proofErr w:type="spellEnd"/>
            <w:r w:rsidRPr="005B55C3">
              <w:rPr>
                <w:b/>
                <w:sz w:val="24"/>
              </w:rPr>
              <w:t xml:space="preserve">. </w:t>
            </w:r>
            <w:proofErr w:type="spellStart"/>
            <w:r w:rsidRPr="005B55C3">
              <w:rPr>
                <w:b/>
                <w:sz w:val="24"/>
              </w:rPr>
              <w:t>sc</w:t>
            </w:r>
            <w:proofErr w:type="spellEnd"/>
            <w:r w:rsidRPr="005B55C3">
              <w:rPr>
                <w:b/>
                <w:sz w:val="24"/>
              </w:rPr>
              <w:t>. Marijana Ivanov</w:t>
            </w:r>
            <w:r w:rsidRPr="005B55C3">
              <w:rPr>
                <w:sz w:val="24"/>
              </w:rPr>
              <w:t>, redoviti profesor na Katedri za financije Ekonomskog fakulteta Sveučilišta u Zagrebu</w:t>
            </w:r>
          </w:p>
          <w:p w:rsidR="006F289A" w:rsidRPr="00247B70" w:rsidRDefault="00D90A34" w:rsidP="00247B70">
            <w:pPr>
              <w:pStyle w:val="TableParagraph"/>
              <w:numPr>
                <w:ilvl w:val="0"/>
                <w:numId w:val="2"/>
              </w:numPr>
              <w:tabs>
                <w:tab w:val="left" w:pos="886"/>
                <w:tab w:val="left" w:pos="887"/>
              </w:tabs>
              <w:spacing w:before="43"/>
              <w:ind w:hanging="362"/>
              <w:rPr>
                <w:b/>
                <w:sz w:val="24"/>
              </w:rPr>
            </w:pPr>
            <w:r w:rsidRPr="005B55C3">
              <w:rPr>
                <w:b/>
                <w:sz w:val="24"/>
              </w:rPr>
              <w:t xml:space="preserve">Darko Ciglar, </w:t>
            </w:r>
            <w:r w:rsidRPr="005B55C3">
              <w:rPr>
                <w:sz w:val="24"/>
              </w:rPr>
              <w:t>ACT Grupa</w:t>
            </w:r>
          </w:p>
        </w:tc>
      </w:tr>
      <w:tr w:rsidR="000B5CD3" w:rsidTr="00A35016">
        <w:trPr>
          <w:trHeight w:val="529"/>
        </w:trPr>
        <w:tc>
          <w:tcPr>
            <w:tcW w:w="1683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F18BC" w:rsidP="00F73C6C">
            <w:pPr>
              <w:pStyle w:val="TableParagraph"/>
              <w:spacing w:line="269" w:lineRule="exact"/>
              <w:ind w:left="90" w:right="146"/>
              <w:jc w:val="center"/>
              <w:rPr>
                <w:sz w:val="24"/>
              </w:rPr>
            </w:pPr>
            <w:r>
              <w:rPr>
                <w:sz w:val="24"/>
              </w:rPr>
              <w:t>13:45</w:t>
            </w:r>
            <w:r w:rsidR="000B5CD3">
              <w:rPr>
                <w:sz w:val="24"/>
              </w:rPr>
              <w:t xml:space="preserve"> –</w:t>
            </w:r>
            <w:r w:rsidR="000B5CD3">
              <w:rPr>
                <w:spacing w:val="-2"/>
                <w:sz w:val="24"/>
              </w:rPr>
              <w:t xml:space="preserve"> </w:t>
            </w:r>
            <w:r w:rsidR="000B5CD3">
              <w:rPr>
                <w:sz w:val="24"/>
              </w:rPr>
              <w:t>15:00</w:t>
            </w:r>
          </w:p>
        </w:tc>
        <w:tc>
          <w:tcPr>
            <w:tcW w:w="7281" w:type="dxa"/>
          </w:tcPr>
          <w:p w:rsidR="000B5CD3" w:rsidRDefault="000B5CD3" w:rsidP="00F73C6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B5CD3" w:rsidRDefault="000B5CD3" w:rsidP="00F73C6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Druženje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ručak</w:t>
            </w:r>
          </w:p>
        </w:tc>
      </w:tr>
    </w:tbl>
    <w:p w:rsidR="00E63C51" w:rsidRDefault="00E63C51"/>
    <w:sectPr w:rsidR="00E63C51">
      <w:pgSz w:w="11910" w:h="16840"/>
      <w:pgMar w:top="3280" w:right="1320" w:bottom="280" w:left="1180" w:header="6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2C" w:rsidRDefault="00BD762C">
      <w:r>
        <w:separator/>
      </w:r>
    </w:p>
  </w:endnote>
  <w:endnote w:type="continuationSeparator" w:id="0">
    <w:p w:rsidR="00BD762C" w:rsidRDefault="00BD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2C" w:rsidRDefault="00BD762C">
      <w:r>
        <w:separator/>
      </w:r>
    </w:p>
  </w:footnote>
  <w:footnote w:type="continuationSeparator" w:id="0">
    <w:p w:rsidR="00BD762C" w:rsidRDefault="00BD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9F" w:rsidRDefault="00B2645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1770126</wp:posOffset>
          </wp:positionH>
          <wp:positionV relativeFrom="page">
            <wp:posOffset>1552575</wp:posOffset>
          </wp:positionV>
          <wp:extent cx="3755390" cy="53644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5539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6E4">
      <w:rPr>
        <w:sz w:val="20"/>
      </w:rPr>
      <w:t xml:space="preserve">                           </w:t>
    </w:r>
    <w:r w:rsidR="00090D28">
      <w:rPr>
        <w:sz w:val="20"/>
      </w:rPr>
      <w:t xml:space="preserve">  </w:t>
    </w:r>
    <w:r w:rsidR="00204E5A">
      <w:rPr>
        <w:sz w:val="20"/>
      </w:rPr>
      <w:t xml:space="preserve"> </w:t>
    </w:r>
    <w:r w:rsidR="00EF56E4" w:rsidRPr="00EF56E4">
      <w:rPr>
        <w:rFonts w:ascii="Times New Roman" w:eastAsia="Times New Roman" w:hAnsi="Times New Roman" w:cs="Times New Roman"/>
        <w:noProof/>
        <w:sz w:val="16"/>
        <w:szCs w:val="16"/>
        <w:lang w:val="en-GB" w:eastAsia="en-GB"/>
      </w:rPr>
      <w:drawing>
        <wp:inline distT="0" distB="0" distL="0" distR="0">
          <wp:extent cx="3975136" cy="1060603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792" cy="1074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9C6"/>
    <w:multiLevelType w:val="hybridMultilevel"/>
    <w:tmpl w:val="543E1F94"/>
    <w:lvl w:ilvl="0" w:tplc="CB6EBC5A">
      <w:numFmt w:val="bullet"/>
      <w:lvlText w:val=""/>
      <w:lvlJc w:val="left"/>
      <w:pPr>
        <w:ind w:left="886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5F8A98B0">
      <w:numFmt w:val="bullet"/>
      <w:lvlText w:val="•"/>
      <w:lvlJc w:val="left"/>
      <w:pPr>
        <w:ind w:left="1480" w:hanging="361"/>
      </w:pPr>
      <w:rPr>
        <w:rFonts w:hint="default"/>
        <w:lang w:val="hr-HR" w:eastAsia="en-US" w:bidi="ar-SA"/>
      </w:rPr>
    </w:lvl>
    <w:lvl w:ilvl="2" w:tplc="2DF681EC">
      <w:numFmt w:val="bullet"/>
      <w:lvlText w:val="•"/>
      <w:lvlJc w:val="left"/>
      <w:pPr>
        <w:ind w:left="2080" w:hanging="361"/>
      </w:pPr>
      <w:rPr>
        <w:rFonts w:hint="default"/>
        <w:lang w:val="hr-HR" w:eastAsia="en-US" w:bidi="ar-SA"/>
      </w:rPr>
    </w:lvl>
    <w:lvl w:ilvl="3" w:tplc="B2C858F6">
      <w:numFmt w:val="bullet"/>
      <w:lvlText w:val="•"/>
      <w:lvlJc w:val="left"/>
      <w:pPr>
        <w:ind w:left="2680" w:hanging="361"/>
      </w:pPr>
      <w:rPr>
        <w:rFonts w:hint="default"/>
        <w:lang w:val="hr-HR" w:eastAsia="en-US" w:bidi="ar-SA"/>
      </w:rPr>
    </w:lvl>
    <w:lvl w:ilvl="4" w:tplc="4CDCEB4A">
      <w:numFmt w:val="bullet"/>
      <w:lvlText w:val="•"/>
      <w:lvlJc w:val="left"/>
      <w:pPr>
        <w:ind w:left="3280" w:hanging="361"/>
      </w:pPr>
      <w:rPr>
        <w:rFonts w:hint="default"/>
        <w:lang w:val="hr-HR" w:eastAsia="en-US" w:bidi="ar-SA"/>
      </w:rPr>
    </w:lvl>
    <w:lvl w:ilvl="5" w:tplc="0E763350">
      <w:numFmt w:val="bullet"/>
      <w:lvlText w:val="•"/>
      <w:lvlJc w:val="left"/>
      <w:pPr>
        <w:ind w:left="3881" w:hanging="361"/>
      </w:pPr>
      <w:rPr>
        <w:rFonts w:hint="default"/>
        <w:lang w:val="hr-HR" w:eastAsia="en-US" w:bidi="ar-SA"/>
      </w:rPr>
    </w:lvl>
    <w:lvl w:ilvl="6" w:tplc="011A9660">
      <w:numFmt w:val="bullet"/>
      <w:lvlText w:val="•"/>
      <w:lvlJc w:val="left"/>
      <w:pPr>
        <w:ind w:left="4481" w:hanging="361"/>
      </w:pPr>
      <w:rPr>
        <w:rFonts w:hint="default"/>
        <w:lang w:val="hr-HR" w:eastAsia="en-US" w:bidi="ar-SA"/>
      </w:rPr>
    </w:lvl>
    <w:lvl w:ilvl="7" w:tplc="52C47F5A">
      <w:numFmt w:val="bullet"/>
      <w:lvlText w:val="•"/>
      <w:lvlJc w:val="left"/>
      <w:pPr>
        <w:ind w:left="5081" w:hanging="361"/>
      </w:pPr>
      <w:rPr>
        <w:rFonts w:hint="default"/>
        <w:lang w:val="hr-HR" w:eastAsia="en-US" w:bidi="ar-SA"/>
      </w:rPr>
    </w:lvl>
    <w:lvl w:ilvl="8" w:tplc="FDA663CA">
      <w:numFmt w:val="bullet"/>
      <w:lvlText w:val="•"/>
      <w:lvlJc w:val="left"/>
      <w:pPr>
        <w:ind w:left="5681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461559D6"/>
    <w:multiLevelType w:val="hybridMultilevel"/>
    <w:tmpl w:val="5DF29938"/>
    <w:lvl w:ilvl="0" w:tplc="CB6EBC5A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62AAD"/>
    <w:multiLevelType w:val="hybridMultilevel"/>
    <w:tmpl w:val="E3F839D2"/>
    <w:lvl w:ilvl="0" w:tplc="883CD124">
      <w:numFmt w:val="bullet"/>
      <w:lvlText w:val=""/>
      <w:lvlJc w:val="left"/>
      <w:pPr>
        <w:ind w:left="886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048CE0F4">
      <w:numFmt w:val="bullet"/>
      <w:lvlText w:val="•"/>
      <w:lvlJc w:val="left"/>
      <w:pPr>
        <w:ind w:left="1480" w:hanging="361"/>
      </w:pPr>
      <w:rPr>
        <w:rFonts w:hint="default"/>
        <w:lang w:val="hr-HR" w:eastAsia="en-US" w:bidi="ar-SA"/>
      </w:rPr>
    </w:lvl>
    <w:lvl w:ilvl="2" w:tplc="6B503A9E">
      <w:numFmt w:val="bullet"/>
      <w:lvlText w:val="•"/>
      <w:lvlJc w:val="left"/>
      <w:pPr>
        <w:ind w:left="2080" w:hanging="361"/>
      </w:pPr>
      <w:rPr>
        <w:rFonts w:hint="default"/>
        <w:lang w:val="hr-HR" w:eastAsia="en-US" w:bidi="ar-SA"/>
      </w:rPr>
    </w:lvl>
    <w:lvl w:ilvl="3" w:tplc="0748C57C">
      <w:numFmt w:val="bullet"/>
      <w:lvlText w:val="•"/>
      <w:lvlJc w:val="left"/>
      <w:pPr>
        <w:ind w:left="2680" w:hanging="361"/>
      </w:pPr>
      <w:rPr>
        <w:rFonts w:hint="default"/>
        <w:lang w:val="hr-HR" w:eastAsia="en-US" w:bidi="ar-SA"/>
      </w:rPr>
    </w:lvl>
    <w:lvl w:ilvl="4" w:tplc="C0D8A1A2">
      <w:numFmt w:val="bullet"/>
      <w:lvlText w:val="•"/>
      <w:lvlJc w:val="left"/>
      <w:pPr>
        <w:ind w:left="3280" w:hanging="361"/>
      </w:pPr>
      <w:rPr>
        <w:rFonts w:hint="default"/>
        <w:lang w:val="hr-HR" w:eastAsia="en-US" w:bidi="ar-SA"/>
      </w:rPr>
    </w:lvl>
    <w:lvl w:ilvl="5" w:tplc="2BDE41CE">
      <w:numFmt w:val="bullet"/>
      <w:lvlText w:val="•"/>
      <w:lvlJc w:val="left"/>
      <w:pPr>
        <w:ind w:left="3881" w:hanging="361"/>
      </w:pPr>
      <w:rPr>
        <w:rFonts w:hint="default"/>
        <w:lang w:val="hr-HR" w:eastAsia="en-US" w:bidi="ar-SA"/>
      </w:rPr>
    </w:lvl>
    <w:lvl w:ilvl="6" w:tplc="0E34328E">
      <w:numFmt w:val="bullet"/>
      <w:lvlText w:val="•"/>
      <w:lvlJc w:val="left"/>
      <w:pPr>
        <w:ind w:left="4481" w:hanging="361"/>
      </w:pPr>
      <w:rPr>
        <w:rFonts w:hint="default"/>
        <w:lang w:val="hr-HR" w:eastAsia="en-US" w:bidi="ar-SA"/>
      </w:rPr>
    </w:lvl>
    <w:lvl w:ilvl="7" w:tplc="D6B8D324">
      <w:numFmt w:val="bullet"/>
      <w:lvlText w:val="•"/>
      <w:lvlJc w:val="left"/>
      <w:pPr>
        <w:ind w:left="5081" w:hanging="361"/>
      </w:pPr>
      <w:rPr>
        <w:rFonts w:hint="default"/>
        <w:lang w:val="hr-HR" w:eastAsia="en-US" w:bidi="ar-SA"/>
      </w:rPr>
    </w:lvl>
    <w:lvl w:ilvl="8" w:tplc="CAE09550">
      <w:numFmt w:val="bullet"/>
      <w:lvlText w:val="•"/>
      <w:lvlJc w:val="left"/>
      <w:pPr>
        <w:ind w:left="5681" w:hanging="361"/>
      </w:pPr>
      <w:rPr>
        <w:rFonts w:hint="default"/>
        <w:lang w:val="hr-HR" w:eastAsia="en-US" w:bidi="ar-SA"/>
      </w:rPr>
    </w:lvl>
  </w:abstractNum>
  <w:abstractNum w:abstractNumId="3" w15:restartNumberingAfterBreak="0">
    <w:nsid w:val="61954BEB"/>
    <w:multiLevelType w:val="hybridMultilevel"/>
    <w:tmpl w:val="6F0ECD42"/>
    <w:lvl w:ilvl="0" w:tplc="E45C4660">
      <w:numFmt w:val="bullet"/>
      <w:lvlText w:val=""/>
      <w:lvlJc w:val="left"/>
      <w:pPr>
        <w:ind w:left="886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55866E0A">
      <w:numFmt w:val="bullet"/>
      <w:lvlText w:val="•"/>
      <w:lvlJc w:val="left"/>
      <w:pPr>
        <w:ind w:left="1480" w:hanging="361"/>
      </w:pPr>
      <w:rPr>
        <w:rFonts w:hint="default"/>
        <w:lang w:val="hr-HR" w:eastAsia="en-US" w:bidi="ar-SA"/>
      </w:rPr>
    </w:lvl>
    <w:lvl w:ilvl="2" w:tplc="F5CAE850">
      <w:numFmt w:val="bullet"/>
      <w:lvlText w:val="•"/>
      <w:lvlJc w:val="left"/>
      <w:pPr>
        <w:ind w:left="2080" w:hanging="361"/>
      </w:pPr>
      <w:rPr>
        <w:rFonts w:hint="default"/>
        <w:lang w:val="hr-HR" w:eastAsia="en-US" w:bidi="ar-SA"/>
      </w:rPr>
    </w:lvl>
    <w:lvl w:ilvl="3" w:tplc="D95422AA">
      <w:numFmt w:val="bullet"/>
      <w:lvlText w:val="•"/>
      <w:lvlJc w:val="left"/>
      <w:pPr>
        <w:ind w:left="2680" w:hanging="361"/>
      </w:pPr>
      <w:rPr>
        <w:rFonts w:hint="default"/>
        <w:lang w:val="hr-HR" w:eastAsia="en-US" w:bidi="ar-SA"/>
      </w:rPr>
    </w:lvl>
    <w:lvl w:ilvl="4" w:tplc="465A8196">
      <w:numFmt w:val="bullet"/>
      <w:lvlText w:val="•"/>
      <w:lvlJc w:val="left"/>
      <w:pPr>
        <w:ind w:left="3280" w:hanging="361"/>
      </w:pPr>
      <w:rPr>
        <w:rFonts w:hint="default"/>
        <w:lang w:val="hr-HR" w:eastAsia="en-US" w:bidi="ar-SA"/>
      </w:rPr>
    </w:lvl>
    <w:lvl w:ilvl="5" w:tplc="B8122E0E">
      <w:numFmt w:val="bullet"/>
      <w:lvlText w:val="•"/>
      <w:lvlJc w:val="left"/>
      <w:pPr>
        <w:ind w:left="3881" w:hanging="361"/>
      </w:pPr>
      <w:rPr>
        <w:rFonts w:hint="default"/>
        <w:lang w:val="hr-HR" w:eastAsia="en-US" w:bidi="ar-SA"/>
      </w:rPr>
    </w:lvl>
    <w:lvl w:ilvl="6" w:tplc="5E8EE9BA">
      <w:numFmt w:val="bullet"/>
      <w:lvlText w:val="•"/>
      <w:lvlJc w:val="left"/>
      <w:pPr>
        <w:ind w:left="4481" w:hanging="361"/>
      </w:pPr>
      <w:rPr>
        <w:rFonts w:hint="default"/>
        <w:lang w:val="hr-HR" w:eastAsia="en-US" w:bidi="ar-SA"/>
      </w:rPr>
    </w:lvl>
    <w:lvl w:ilvl="7" w:tplc="244CC5C6">
      <w:numFmt w:val="bullet"/>
      <w:lvlText w:val="•"/>
      <w:lvlJc w:val="left"/>
      <w:pPr>
        <w:ind w:left="5081" w:hanging="361"/>
      </w:pPr>
      <w:rPr>
        <w:rFonts w:hint="default"/>
        <w:lang w:val="hr-HR" w:eastAsia="en-US" w:bidi="ar-SA"/>
      </w:rPr>
    </w:lvl>
    <w:lvl w:ilvl="8" w:tplc="DBC0F96E">
      <w:numFmt w:val="bullet"/>
      <w:lvlText w:val="•"/>
      <w:lvlJc w:val="left"/>
      <w:pPr>
        <w:ind w:left="5681" w:hanging="36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9F"/>
    <w:rsid w:val="0001424B"/>
    <w:rsid w:val="00017C9F"/>
    <w:rsid w:val="000322DF"/>
    <w:rsid w:val="00090D28"/>
    <w:rsid w:val="000A587A"/>
    <w:rsid w:val="000B5CD3"/>
    <w:rsid w:val="000F18BC"/>
    <w:rsid w:val="000F4ABD"/>
    <w:rsid w:val="001563E3"/>
    <w:rsid w:val="001754B1"/>
    <w:rsid w:val="001B448D"/>
    <w:rsid w:val="00204E5A"/>
    <w:rsid w:val="00247B70"/>
    <w:rsid w:val="00290DDC"/>
    <w:rsid w:val="002B37B0"/>
    <w:rsid w:val="002D42E0"/>
    <w:rsid w:val="002E2C09"/>
    <w:rsid w:val="002E5F6C"/>
    <w:rsid w:val="0036624E"/>
    <w:rsid w:val="00372566"/>
    <w:rsid w:val="003921E6"/>
    <w:rsid w:val="003D12A3"/>
    <w:rsid w:val="003F6D98"/>
    <w:rsid w:val="00520245"/>
    <w:rsid w:val="005B55C3"/>
    <w:rsid w:val="006075E0"/>
    <w:rsid w:val="006B3190"/>
    <w:rsid w:val="006C1815"/>
    <w:rsid w:val="006C23CD"/>
    <w:rsid w:val="006F0660"/>
    <w:rsid w:val="006F13AE"/>
    <w:rsid w:val="006F289A"/>
    <w:rsid w:val="00787004"/>
    <w:rsid w:val="007B52EE"/>
    <w:rsid w:val="007C4670"/>
    <w:rsid w:val="007E0214"/>
    <w:rsid w:val="007E69A0"/>
    <w:rsid w:val="007F343D"/>
    <w:rsid w:val="00860328"/>
    <w:rsid w:val="008C3B80"/>
    <w:rsid w:val="009B2AA2"/>
    <w:rsid w:val="009B5294"/>
    <w:rsid w:val="009E100C"/>
    <w:rsid w:val="00A17376"/>
    <w:rsid w:val="00A35016"/>
    <w:rsid w:val="00A7098A"/>
    <w:rsid w:val="00B20371"/>
    <w:rsid w:val="00B26450"/>
    <w:rsid w:val="00B83A61"/>
    <w:rsid w:val="00BA412D"/>
    <w:rsid w:val="00BA4D3E"/>
    <w:rsid w:val="00BD762C"/>
    <w:rsid w:val="00BF0161"/>
    <w:rsid w:val="00C01098"/>
    <w:rsid w:val="00C9594D"/>
    <w:rsid w:val="00CA72B7"/>
    <w:rsid w:val="00CC2592"/>
    <w:rsid w:val="00CF669A"/>
    <w:rsid w:val="00D90A34"/>
    <w:rsid w:val="00DA5F14"/>
    <w:rsid w:val="00DF37EF"/>
    <w:rsid w:val="00E025CE"/>
    <w:rsid w:val="00E362E8"/>
    <w:rsid w:val="00E63C51"/>
    <w:rsid w:val="00E9092C"/>
    <w:rsid w:val="00E95145"/>
    <w:rsid w:val="00ED6CD8"/>
    <w:rsid w:val="00EF56E4"/>
    <w:rsid w:val="00F61E52"/>
    <w:rsid w:val="00F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B97DE"/>
  <w15:docId w15:val="{6C74CC95-8C49-4283-963A-6E7305F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004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"/>
      <w:ind w:left="301" w:right="15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86"/>
    </w:pPr>
  </w:style>
  <w:style w:type="paragraph" w:styleId="Header">
    <w:name w:val="header"/>
    <w:basedOn w:val="Normal"/>
    <w:link w:val="HeaderChar"/>
    <w:uiPriority w:val="99"/>
    <w:unhideWhenUsed/>
    <w:rsid w:val="00090D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D28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90D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D28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Pernar</dc:creator>
  <cp:lastModifiedBy>Jelena Princivali</cp:lastModifiedBy>
  <cp:revision>2</cp:revision>
  <dcterms:created xsi:type="dcterms:W3CDTF">2023-05-31T23:42:00Z</dcterms:created>
  <dcterms:modified xsi:type="dcterms:W3CDTF">2023-05-31T23:42:00Z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2023-04-18T00:00:00Z</vt:filetime>
  </property>
</Properties>
</file>